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BF341">
      <w:pPr>
        <w:pStyle w:val="2"/>
        <w:keepNext w:val="0"/>
        <w:keepLines w:val="0"/>
        <w:widowControl/>
        <w:suppressLineNumbers w:val="0"/>
        <w:spacing w:before="0" w:beforeAutospacing="0" w:line="585" w:lineRule="atLeast"/>
        <w:ind w:left="0" w:firstLine="885"/>
        <w:jc w:val="both"/>
        <w:rPr>
          <w:rFonts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rPr>
        <w:t>玉林市红十字会</w:t>
      </w:r>
      <w:r>
        <w:rPr>
          <w:rFonts w:hint="eastAsia" w:ascii="方正小标宋简体" w:hAnsi="方正小标宋简体" w:eastAsia="方正小标宋简体" w:cs="方正小标宋简体"/>
          <w:i w:val="0"/>
          <w:iCs w:val="0"/>
          <w:caps w:val="0"/>
          <w:color w:val="000000"/>
          <w:spacing w:val="0"/>
          <w:sz w:val="43"/>
          <w:szCs w:val="43"/>
        </w:rPr>
        <w:t>2024年预算</w:t>
      </w:r>
    </w:p>
    <w:p w14:paraId="560A7DB2">
      <w:pPr>
        <w:pStyle w:val="2"/>
        <w:keepNext w:val="0"/>
        <w:keepLines w:val="0"/>
        <w:widowControl/>
        <w:suppressLineNumbers w:val="0"/>
        <w:spacing w:line="585" w:lineRule="atLeast"/>
        <w:ind w:left="0" w:right="-330" w:firstLine="0"/>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rPr>
        <w:t> </w:t>
      </w:r>
    </w:p>
    <w:p w14:paraId="62CB9A84">
      <w:pPr>
        <w:pStyle w:val="2"/>
        <w:keepNext w:val="0"/>
        <w:keepLines w:val="0"/>
        <w:widowControl/>
        <w:suppressLineNumbers w:val="0"/>
        <w:spacing w:line="585" w:lineRule="atLeast"/>
        <w:ind w:left="0" w:right="-330" w:firstLine="0"/>
        <w:jc w:val="center"/>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目录</w:t>
      </w:r>
    </w:p>
    <w:p w14:paraId="20D4551F">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第一部分：部门/单位概况</w:t>
      </w:r>
    </w:p>
    <w:p w14:paraId="1B073983">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一、主要职责</w:t>
      </w:r>
    </w:p>
    <w:p w14:paraId="689C7BA1">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红十字志愿服务、红十字青少年工作；参加国际人道主义救援工作；宣传国际红十字和红新月运动的基本原则和日内瓦公约及其附加议定书；依照国际红十字和红新月运动的基本原则，协助人民政府开展与其职责相关的其他人道主义服务活动。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w:t>
      </w:r>
    </w:p>
    <w:p w14:paraId="2FBB9C35">
      <w:pPr>
        <w:pStyle w:val="2"/>
        <w:keepNext w:val="0"/>
        <w:keepLines w:val="0"/>
        <w:widowControl/>
        <w:suppressLineNumbers w:val="0"/>
        <w:spacing w:line="585" w:lineRule="atLeast"/>
        <w:ind w:left="0" w:right="-330" w:firstLine="3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二、机构设置情况</w:t>
      </w:r>
    </w:p>
    <w:p w14:paraId="13A87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工作的社会救助团体。1991年成立以来，一直秉承“人道、博爱、奉献”的红十字精神，以保护人民的生命和健康，促进人类和平进步事业为宗旨做了大量的人道救助工作。市红十字会属群团组织，事业参公单位，内设机构共1个职能科室：办公室，没有二层机构。人员编制总数4人：机关事业编制3人，后勤服务事业编制1人。</w:t>
      </w:r>
    </w:p>
    <w:p w14:paraId="7580F5A5">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 第二部分： 2024年部门/单位预算情况说明</w:t>
      </w:r>
    </w:p>
    <w:p w14:paraId="07DC2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2024年一般公共预算支出105.38万元，同比减少6.76 万元，减少率6 %。减少因今年本级下达工作经费不是一般公共预算而是政府性基金预算，所以一般公共预算支出减少了。 </w:t>
      </w:r>
    </w:p>
    <w:p w14:paraId="5A40B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按支出功能分类科目划分，共分为十类，其中： </w:t>
      </w:r>
    </w:p>
    <w:p w14:paraId="58317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（一）行政单位离退休科目支出预算3.04万元，占支出总预算的2.88 ％，同比增长2.2万元，今年的生活补助增加了。 </w:t>
      </w:r>
    </w:p>
    <w:p w14:paraId="4D725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（二）机关事业单位基本养老保险缴费支出科目支出预算万元，占支出总预算的7.73％，同比增加0.21万元，增加 2.64 ％，原因：主要是今年的社保基数比去年增加了。</w:t>
      </w:r>
    </w:p>
    <w:p w14:paraId="55FBB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 (三）机关事业单位职业年金缴费支出科目支出预算4.07万元，占支出总预算的3.86％，同比0.1万元，增长2.52％.原因：主要是今年的职业年金缴费基数增加了。</w:t>
      </w:r>
    </w:p>
    <w:p w14:paraId="739F3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 </w:t>
      </w:r>
    </w:p>
    <w:p w14:paraId="656C5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（四）行政运行科目支出预算58.57万元，占支出总预算的55.58％，同比增加1.1万元，增长 1.91％。 </w:t>
      </w:r>
    </w:p>
    <w:p w14:paraId="407F9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（五）其他红十字事业支出科目支出预算16万元，占支出总预算的 15.18％，同比减少4万元，减少20％。</w:t>
      </w:r>
    </w:p>
    <w:p w14:paraId="53E72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（六）行政单位医疗科目支出预算3.77万元，占支出总预算的3.58％，同比增长0.1万元，增长2.72％。原因：主要是医疗保险缴费基数比例增加。</w:t>
      </w:r>
    </w:p>
    <w:p w14:paraId="24226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（七）公务员医疗补助科目支出预算2.63万元，占支出总预算的 2.49％，同比增长0.38万元，增长 16.89％。</w:t>
      </w:r>
      <w:r>
        <w:rPr>
          <w:rFonts w:hint="default" w:ascii="仿宋_GB2312" w:hAnsi="sans-serif" w:eastAsia="仿宋_GB2312" w:cs="仿宋_GB2312"/>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原因：，主要是公务员医疗补助缴费基数比例增加。</w:t>
      </w:r>
    </w:p>
    <w:p w14:paraId="10278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（八）其他行政事业单位医疗支出科目支出预算0.05万元，占支出总预算的0.047％，同比增加 0万元，增长0％。</w:t>
      </w:r>
      <w:r>
        <w:rPr>
          <w:rFonts w:hint="default" w:ascii="仿宋_GB2312" w:hAnsi="sans-serif" w:eastAsia="仿宋_GB2312" w:cs="仿宋_GB2312"/>
          <w:i w:val="0"/>
          <w:iCs w:val="0"/>
          <w:caps w:val="0"/>
          <w:color w:val="000000"/>
          <w:spacing w:val="0"/>
          <w:sz w:val="31"/>
          <w:szCs w:val="31"/>
          <w:shd w:val="clear" w:fill="FFFFFF"/>
        </w:rPr>
        <w:t> </w:t>
      </w:r>
    </w:p>
    <w:p w14:paraId="7417D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（九）住房公积金科目支出预算6.11万元，占支出总预算的5.79％，同比减少 0.15万元，增加2.52％。原因：主要是今年公积金缴费基数增加。</w:t>
      </w:r>
    </w:p>
    <w:p w14:paraId="330822C5">
      <w:pPr>
        <w:pStyle w:val="2"/>
        <w:keepNext w:val="0"/>
        <w:keepLines w:val="0"/>
        <w:widowControl/>
        <w:suppressLineNumbers w:val="0"/>
        <w:spacing w:line="585" w:lineRule="atLeast"/>
        <w:ind w:left="0" w:firstLine="31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一、部门收支总体情况说明</w:t>
      </w:r>
    </w:p>
    <w:p w14:paraId="7E1970AF">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2024年本部门总收入115.38万元，同比增加4.06万元，增长3.62%。2024年总支出115.38万元，同比增加4.06万元，增长3.62%。</w:t>
      </w:r>
    </w:p>
    <w:p w14:paraId="04ACE42B">
      <w:pPr>
        <w:pStyle w:val="2"/>
        <w:keepNext w:val="0"/>
        <w:keepLines w:val="0"/>
        <w:widowControl/>
        <w:suppressLineNumbers w:val="0"/>
        <w:spacing w:line="585" w:lineRule="atLeas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二、部门收入总体情况说明</w:t>
      </w:r>
    </w:p>
    <w:p w14:paraId="1E913A6D">
      <w:pPr>
        <w:pStyle w:val="2"/>
        <w:keepNext w:val="0"/>
        <w:keepLines w:val="0"/>
        <w:widowControl/>
        <w:suppressLineNumbers w:val="0"/>
        <w:shd w:val="clear" w:fill="FFFFFF"/>
        <w:spacing w:before="105" w:beforeAutospacing="0" w:after="105" w:afterAutospacing="0"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2024年本部门总收入预算115.38万元，同比增加 4.06万元，增长3.62%。其中：</w:t>
      </w:r>
    </w:p>
    <w:p w14:paraId="6FE40532">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一般公共预算收入105.38万元，同比减少6.76万元，增长  6.03%。</w:t>
      </w:r>
    </w:p>
    <w:p w14:paraId="77691207">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政府性基金预算收入10万元，同比增加10万元，增长 100 %。</w:t>
      </w:r>
    </w:p>
    <w:p w14:paraId="1E0B018D">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国有资本经营预算收入0万元，同比增加0万元，增长0%。 </w:t>
      </w:r>
    </w:p>
    <w:p w14:paraId="7D46C21C">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财政专户管理资金收入0万元，同比增加0万元，增长0 %。</w:t>
      </w:r>
    </w:p>
    <w:p w14:paraId="137A6B01">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单位收入0万元，同比增加0万元，增长0%。</w:t>
      </w:r>
    </w:p>
    <w:p w14:paraId="221F82CB">
      <w:pPr>
        <w:pStyle w:val="2"/>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shd w:val="clear" w:fill="FFFFFF"/>
        </w:rPr>
        <w:t> </w:t>
      </w:r>
    </w:p>
    <w:p w14:paraId="3D61417E">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三、部门支出总体情况说明</w:t>
      </w:r>
    </w:p>
    <w:p w14:paraId="3C429711">
      <w:pPr>
        <w:pStyle w:val="2"/>
        <w:keepNext w:val="0"/>
        <w:keepLines w:val="0"/>
        <w:widowControl/>
        <w:suppressLineNumbers w:val="0"/>
        <w:shd w:val="clear" w:fill="FFFFFF"/>
        <w:spacing w:before="105" w:beforeAutospacing="0" w:after="105" w:afterAutospacing="0"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2024年本部门总支出预算115.38万元，同比增加3.24 万元，增长2.89%。其中：</w:t>
      </w:r>
      <w:r>
        <w:rPr>
          <w:rFonts w:hint="eastAsia" w:ascii="宋体" w:hAnsi="宋体" w:eastAsia="宋体" w:cs="宋体"/>
          <w:i w:val="0"/>
          <w:iCs w:val="0"/>
          <w:caps w:val="0"/>
          <w:color w:val="000000"/>
          <w:spacing w:val="0"/>
          <w:sz w:val="31"/>
          <w:szCs w:val="31"/>
          <w:shd w:val="clear" w:fill="FFFFFF"/>
        </w:rPr>
        <w:t> </w:t>
      </w:r>
    </w:p>
    <w:p w14:paraId="6A462F9C">
      <w:pPr>
        <w:pStyle w:val="2"/>
        <w:keepNext w:val="0"/>
        <w:keepLines w:val="0"/>
        <w:widowControl/>
        <w:numPr>
          <w:ilvl w:val="0"/>
          <w:numId w:val="0"/>
        </w:numPr>
        <w:suppressLineNumbers w:val="0"/>
        <w:shd w:val="clear" w:fill="FFFFFF"/>
        <w:spacing w:before="105" w:beforeAutospacing="0" w:after="105" w:afterAutospacing="0" w:line="585" w:lineRule="atLeast"/>
        <w:ind w:left="210" w:leftChars="0" w:right="0" w:rightChars="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lang w:val="en-US" w:eastAsia="zh-CN"/>
        </w:rPr>
        <w:t xml:space="preserve">  （一）</w:t>
      </w:r>
      <w:r>
        <w:rPr>
          <w:rFonts w:hint="eastAsia" w:ascii="仿宋_GB2312" w:hAnsi="sans-serif" w:eastAsia="仿宋_GB2312" w:cs="仿宋_GB2312"/>
          <w:i w:val="0"/>
          <w:iCs w:val="0"/>
          <w:caps w:val="0"/>
          <w:color w:val="000000"/>
          <w:spacing w:val="0"/>
          <w:sz w:val="31"/>
          <w:szCs w:val="31"/>
          <w:shd w:val="clear" w:fill="FFFFFF"/>
        </w:rPr>
        <w:t>基本支出预算86.38万元，同比增长6.49万元，增长8.12％。</w:t>
      </w:r>
      <w:r>
        <w:rPr>
          <w:rFonts w:hint="eastAsia" w:ascii="宋体" w:hAnsi="宋体" w:eastAsia="宋体" w:cs="宋体"/>
          <w:i w:val="0"/>
          <w:iCs w:val="0"/>
          <w:caps w:val="0"/>
          <w:color w:val="000000"/>
          <w:spacing w:val="0"/>
          <w:sz w:val="31"/>
          <w:szCs w:val="31"/>
          <w:shd w:val="clear" w:fill="FFFFFF"/>
        </w:rPr>
        <w:t> </w:t>
      </w:r>
    </w:p>
    <w:p w14:paraId="6FBE4BE3">
      <w:pPr>
        <w:pStyle w:val="2"/>
        <w:keepNext w:val="0"/>
        <w:keepLines w:val="0"/>
        <w:widowControl/>
        <w:suppressLineNumbers w:val="0"/>
        <w:shd w:val="clear" w:fill="FFFFFF"/>
        <w:spacing w:before="105" w:beforeAutospacing="0" w:after="105" w:afterAutospacing="0" w:line="585" w:lineRule="atLeast"/>
        <w:ind w:left="315" w:hanging="315"/>
        <w:rPr>
          <w:rFonts w:hint="eastAsia"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lang w:eastAsia="zh-CN"/>
        </w:rPr>
        <w:t>（</w:t>
      </w:r>
      <w:r>
        <w:rPr>
          <w:rFonts w:hint="eastAsia" w:ascii="仿宋_GB2312" w:hAnsi="sans-serif" w:eastAsia="仿宋_GB2312" w:cs="仿宋_GB2312"/>
          <w:i w:val="0"/>
          <w:iCs w:val="0"/>
          <w:caps w:val="0"/>
          <w:color w:val="000000"/>
          <w:spacing w:val="0"/>
          <w:sz w:val="31"/>
          <w:szCs w:val="31"/>
          <w:shd w:val="clear" w:fill="FFFFFF"/>
          <w:lang w:val="en-US" w:eastAsia="zh-CN"/>
        </w:rPr>
        <w:t>二）</w:t>
      </w:r>
      <w:r>
        <w:rPr>
          <w:rFonts w:hint="eastAsia" w:ascii="仿宋_GB2312" w:hAnsi="sans-serif" w:eastAsia="仿宋_GB2312" w:cs="仿宋_GB2312"/>
          <w:i w:val="0"/>
          <w:iCs w:val="0"/>
          <w:caps w:val="0"/>
          <w:color w:val="000000"/>
          <w:spacing w:val="0"/>
          <w:sz w:val="31"/>
          <w:szCs w:val="31"/>
          <w:shd w:val="clear" w:fill="FFFFFF"/>
        </w:rPr>
        <w:t>项目支出预算29万元，同比减少3.25万元，减少10.08％。</w:t>
      </w:r>
    </w:p>
    <w:p w14:paraId="42253B76">
      <w:pPr>
        <w:pStyle w:val="2"/>
        <w:keepNext w:val="0"/>
        <w:keepLines w:val="0"/>
        <w:widowControl/>
        <w:suppressLineNumbers w:val="0"/>
        <w:shd w:val="clear" w:fill="FFFFFF"/>
        <w:spacing w:before="105" w:beforeAutospacing="0" w:after="105" w:afterAutospacing="0" w:line="585" w:lineRule="atLeast"/>
        <w:ind w:left="315" w:hanging="31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rPr>
        <w:t>四、财政拨款收支总体情况说明</w:t>
      </w:r>
    </w:p>
    <w:p w14:paraId="266E4C08">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2024年本部门财政拨款总收入89.38万元，同比减少2.76万元，增长3.00%。2024年财政拨款总支出115.38万元，同比增加3.24万元，增长2.89%。</w:t>
      </w:r>
    </w:p>
    <w:p w14:paraId="76F282ED">
      <w:pPr>
        <w:pStyle w:val="2"/>
        <w:keepNext w:val="0"/>
        <w:keepLines w:val="0"/>
        <w:widowControl/>
        <w:suppressLineNumbers w:val="0"/>
        <w:spacing w:line="600" w:lineRule="atLeast"/>
        <w:ind w:firstLine="310" w:firstLineChars="10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五、一般公共预算支出情况说明</w:t>
      </w:r>
    </w:p>
    <w:p w14:paraId="6874C6F0">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2024年本部门一般公共预算支出115.38万元，同比增加3.24万元，增长2.89%。按支出功能分类科目划分其中：</w:t>
      </w:r>
    </w:p>
    <w:p w14:paraId="56094B52">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val="en-US" w:eastAsia="zh-CN"/>
        </w:rPr>
        <w:t>一</w:t>
      </w:r>
      <w:r>
        <w:rPr>
          <w:rFonts w:hint="eastAsia" w:ascii="仿宋_GB2312" w:hAnsi="sans-serif" w:eastAsia="仿宋_GB2312" w:cs="仿宋_GB2312"/>
          <w:i w:val="0"/>
          <w:iCs w:val="0"/>
          <w:caps w:val="0"/>
          <w:color w:val="000000"/>
          <w:spacing w:val="0"/>
          <w:sz w:val="31"/>
          <w:szCs w:val="31"/>
        </w:rPr>
        <w:t>）社会保障和就业支出预算92.82万元，同比减少7.4万元，减少7.38%。</w:t>
      </w:r>
    </w:p>
    <w:p w14:paraId="01B2CF55">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val="en-US" w:eastAsia="zh-CN"/>
        </w:rPr>
        <w:t>二</w:t>
      </w:r>
      <w:r>
        <w:rPr>
          <w:rFonts w:hint="eastAsia" w:ascii="仿宋_GB2312" w:hAnsi="sans-serif" w:eastAsia="仿宋_GB2312" w:cs="仿宋_GB2312"/>
          <w:i w:val="0"/>
          <w:iCs w:val="0"/>
          <w:caps w:val="0"/>
          <w:color w:val="000000"/>
          <w:spacing w:val="0"/>
          <w:sz w:val="31"/>
          <w:szCs w:val="31"/>
        </w:rPr>
        <w:t>）卫生健康支出预算6.45万元，同比增加0.48万元，增长8.04%。</w:t>
      </w:r>
    </w:p>
    <w:p w14:paraId="04B2759A">
      <w:pPr>
        <w:pStyle w:val="2"/>
        <w:keepNext w:val="0"/>
        <w:keepLines w:val="0"/>
        <w:widowControl/>
        <w:suppressLineNumbers w:val="0"/>
        <w:spacing w:line="585" w:lineRule="atLeast"/>
        <w:ind w:left="0" w:firstLine="645"/>
        <w:rPr>
          <w:rFonts w:hint="eastAsia"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三）</w:t>
      </w:r>
      <w:r>
        <w:rPr>
          <w:rFonts w:hint="eastAsia" w:ascii="仿宋_GB2312" w:hAnsi="sans-serif" w:eastAsia="仿宋_GB2312" w:cs="仿宋_GB2312"/>
          <w:i w:val="0"/>
          <w:iCs w:val="0"/>
          <w:caps w:val="0"/>
          <w:color w:val="000000"/>
          <w:spacing w:val="0"/>
          <w:sz w:val="31"/>
          <w:szCs w:val="31"/>
        </w:rPr>
        <w:t>城乡社区支出10万元，同比增加10万元，增长100%</w:t>
      </w:r>
      <w:r>
        <w:rPr>
          <w:rFonts w:hint="eastAsia" w:ascii="仿宋_GB2312" w:hAnsi="sans-serif" w:eastAsia="仿宋_GB2312" w:cs="仿宋_GB2312"/>
          <w:i w:val="0"/>
          <w:iCs w:val="0"/>
          <w:caps w:val="0"/>
          <w:color w:val="000000"/>
          <w:spacing w:val="0"/>
          <w:sz w:val="31"/>
          <w:szCs w:val="31"/>
          <w:lang w:eastAsia="zh-CN"/>
        </w:rPr>
        <w:t>。</w:t>
      </w:r>
    </w:p>
    <w:p w14:paraId="21DD6775">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四）</w:t>
      </w:r>
      <w:r>
        <w:rPr>
          <w:rFonts w:hint="eastAsia" w:ascii="仿宋_GB2312" w:hAnsi="sans-serif" w:eastAsia="仿宋_GB2312" w:cs="仿宋_GB2312"/>
          <w:i w:val="0"/>
          <w:iCs w:val="0"/>
          <w:caps w:val="0"/>
          <w:color w:val="000000"/>
          <w:spacing w:val="0"/>
          <w:sz w:val="31"/>
          <w:szCs w:val="31"/>
        </w:rPr>
        <w:t>住房保障支出6.11万元，同比增加0.15万元，增长2.52%。</w:t>
      </w:r>
    </w:p>
    <w:p w14:paraId="4DC9468A">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六、一般公共预算基本支出情况说明</w:t>
      </w:r>
    </w:p>
    <w:p w14:paraId="3DA9462E">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lang w:eastAsia="zh-CN"/>
        </w:rPr>
      </w:pPr>
      <w:r>
        <w:rPr>
          <w:rFonts w:hint="eastAsia" w:ascii="黑体" w:hAnsi="宋体" w:eastAsia="黑体" w:cs="黑体"/>
          <w:i w:val="0"/>
          <w:iCs w:val="0"/>
          <w:caps w:val="0"/>
          <w:color w:val="000000"/>
          <w:spacing w:val="0"/>
          <w:sz w:val="31"/>
          <w:szCs w:val="31"/>
          <w:lang w:eastAsia="zh-CN"/>
        </w:rPr>
        <w:t> 2</w:t>
      </w:r>
      <w:r>
        <w:rPr>
          <w:rFonts w:hint="eastAsia" w:ascii="仿宋_GB2312" w:hAnsi="sans-serif" w:eastAsia="仿宋_GB2312" w:cs="仿宋_GB2312"/>
          <w:i w:val="0"/>
          <w:iCs w:val="0"/>
          <w:caps w:val="0"/>
          <w:color w:val="000000"/>
          <w:spacing w:val="0"/>
          <w:sz w:val="31"/>
          <w:szCs w:val="31"/>
          <w:lang w:eastAsia="zh-CN"/>
        </w:rPr>
        <w:t>024年本部门一般公共预算基本支出86.38万元，同比增加6.49万元，增长8.12%。按经济分类款级科目划分其中：</w:t>
      </w:r>
    </w:p>
    <w:p w14:paraId="156E5E6C">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一）</w:t>
      </w:r>
      <w:r>
        <w:rPr>
          <w:rFonts w:hint="eastAsia" w:ascii="仿宋_GB2312" w:hAnsi="sans-serif" w:eastAsia="仿宋_GB2312" w:cs="仿宋_GB2312"/>
          <w:i w:val="0"/>
          <w:iCs w:val="0"/>
          <w:caps w:val="0"/>
          <w:color w:val="000000"/>
          <w:spacing w:val="0"/>
          <w:sz w:val="31"/>
          <w:szCs w:val="31"/>
          <w:lang w:eastAsia="zh-CN"/>
        </w:rPr>
        <w:t>工资福利支出71.88万元，同比增加4.46万元，增长6.62%。主要原因是在职人员工资调整。主要包括基本工资</w:t>
      </w:r>
      <w:r>
        <w:rPr>
          <w:rFonts w:hint="eastAsia" w:ascii="仿宋_GB2312" w:hAnsi="sans-serif" w:eastAsia="仿宋_GB2312" w:cs="仿宋_GB2312"/>
          <w:i w:val="0"/>
          <w:iCs w:val="0"/>
          <w:caps w:val="0"/>
          <w:color w:val="000000"/>
          <w:spacing w:val="0"/>
          <w:sz w:val="31"/>
          <w:szCs w:val="31"/>
          <w:lang w:val="en-US" w:eastAsia="zh-CN"/>
        </w:rPr>
        <w:t>19.53</w:t>
      </w:r>
      <w:r>
        <w:rPr>
          <w:rFonts w:hint="eastAsia" w:ascii="仿宋_GB2312" w:hAnsi="sans-serif" w:eastAsia="仿宋_GB2312" w:cs="仿宋_GB2312"/>
          <w:i w:val="0"/>
          <w:iCs w:val="0"/>
          <w:caps w:val="0"/>
          <w:color w:val="000000"/>
          <w:spacing w:val="0"/>
          <w:sz w:val="31"/>
          <w:szCs w:val="31"/>
          <w:lang w:eastAsia="zh-CN"/>
        </w:rPr>
        <w:t>万元，津贴补贴</w:t>
      </w:r>
      <w:r>
        <w:rPr>
          <w:rFonts w:hint="eastAsia" w:ascii="仿宋_GB2312" w:hAnsi="sans-serif" w:eastAsia="仿宋_GB2312" w:cs="仿宋_GB2312"/>
          <w:i w:val="0"/>
          <w:iCs w:val="0"/>
          <w:caps w:val="0"/>
          <w:color w:val="000000"/>
          <w:spacing w:val="0"/>
          <w:sz w:val="31"/>
          <w:szCs w:val="31"/>
          <w:lang w:val="en-US" w:eastAsia="zh-CN"/>
        </w:rPr>
        <w:t>12.82</w:t>
      </w:r>
      <w:r>
        <w:rPr>
          <w:rFonts w:hint="eastAsia" w:ascii="仿宋_GB2312" w:hAnsi="sans-serif" w:eastAsia="仿宋_GB2312" w:cs="仿宋_GB2312"/>
          <w:i w:val="0"/>
          <w:iCs w:val="0"/>
          <w:caps w:val="0"/>
          <w:color w:val="000000"/>
          <w:spacing w:val="0"/>
          <w:sz w:val="31"/>
          <w:szCs w:val="31"/>
          <w:lang w:eastAsia="zh-CN"/>
        </w:rPr>
        <w:t>万元、奖金</w:t>
      </w:r>
      <w:r>
        <w:rPr>
          <w:rFonts w:hint="eastAsia" w:ascii="仿宋_GB2312" w:hAnsi="sans-serif" w:eastAsia="仿宋_GB2312" w:cs="仿宋_GB2312"/>
          <w:i w:val="0"/>
          <w:iCs w:val="0"/>
          <w:caps w:val="0"/>
          <w:color w:val="000000"/>
          <w:spacing w:val="0"/>
          <w:sz w:val="31"/>
          <w:szCs w:val="31"/>
          <w:lang w:val="en-US" w:eastAsia="zh-CN"/>
        </w:rPr>
        <w:t xml:space="preserve"> 14.5</w:t>
      </w:r>
      <w:r>
        <w:rPr>
          <w:rFonts w:hint="eastAsia" w:ascii="仿宋_GB2312" w:hAnsi="sans-serif" w:eastAsia="仿宋_GB2312" w:cs="仿宋_GB2312"/>
          <w:i w:val="0"/>
          <w:iCs w:val="0"/>
          <w:caps w:val="0"/>
          <w:color w:val="000000"/>
          <w:spacing w:val="0"/>
          <w:sz w:val="31"/>
          <w:szCs w:val="31"/>
          <w:lang w:eastAsia="zh-CN"/>
        </w:rPr>
        <w:t>万元、绩效工资</w:t>
      </w:r>
      <w:r>
        <w:rPr>
          <w:rFonts w:hint="eastAsia" w:ascii="仿宋_GB2312" w:hAnsi="sans-serif" w:eastAsia="仿宋_GB2312" w:cs="仿宋_GB2312"/>
          <w:i w:val="0"/>
          <w:iCs w:val="0"/>
          <w:caps w:val="0"/>
          <w:color w:val="000000"/>
          <w:spacing w:val="0"/>
          <w:sz w:val="31"/>
          <w:szCs w:val="31"/>
          <w:lang w:val="en-US" w:eastAsia="zh-CN"/>
        </w:rPr>
        <w:t xml:space="preserve"> </w:t>
      </w:r>
      <w:r>
        <w:rPr>
          <w:rFonts w:hint="eastAsia" w:ascii="仿宋_GB2312" w:hAnsi="sans-serif" w:eastAsia="仿宋_GB2312" w:cs="仿宋_GB2312"/>
          <w:i w:val="0"/>
          <w:iCs w:val="0"/>
          <w:caps w:val="0"/>
          <w:color w:val="000000"/>
          <w:spacing w:val="0"/>
          <w:sz w:val="31"/>
          <w:szCs w:val="31"/>
          <w:lang w:eastAsia="zh-CN"/>
        </w:rPr>
        <w:t>万元、机关事业单位基本养老保险缴费</w:t>
      </w:r>
      <w:r>
        <w:rPr>
          <w:rFonts w:hint="eastAsia" w:ascii="仿宋_GB2312" w:hAnsi="sans-serif" w:eastAsia="仿宋_GB2312" w:cs="仿宋_GB2312"/>
          <w:i w:val="0"/>
          <w:iCs w:val="0"/>
          <w:caps w:val="0"/>
          <w:color w:val="000000"/>
          <w:spacing w:val="0"/>
          <w:sz w:val="31"/>
          <w:szCs w:val="31"/>
          <w:lang w:val="en-US" w:eastAsia="zh-CN"/>
        </w:rPr>
        <w:t xml:space="preserve"> 8.15</w:t>
      </w:r>
      <w:r>
        <w:rPr>
          <w:rFonts w:hint="eastAsia" w:ascii="仿宋_GB2312" w:hAnsi="sans-serif" w:eastAsia="仿宋_GB2312" w:cs="仿宋_GB2312"/>
          <w:i w:val="0"/>
          <w:iCs w:val="0"/>
          <w:caps w:val="0"/>
          <w:color w:val="000000"/>
          <w:spacing w:val="0"/>
          <w:sz w:val="31"/>
          <w:szCs w:val="31"/>
          <w:lang w:eastAsia="zh-CN"/>
        </w:rPr>
        <w:t>万元、职业年金缴费</w:t>
      </w:r>
      <w:r>
        <w:rPr>
          <w:rFonts w:hint="eastAsia" w:ascii="仿宋_GB2312" w:hAnsi="sans-serif" w:eastAsia="仿宋_GB2312" w:cs="仿宋_GB2312"/>
          <w:i w:val="0"/>
          <w:iCs w:val="0"/>
          <w:caps w:val="0"/>
          <w:color w:val="000000"/>
          <w:spacing w:val="0"/>
          <w:sz w:val="31"/>
          <w:szCs w:val="31"/>
          <w:lang w:val="en-US" w:eastAsia="zh-CN"/>
        </w:rPr>
        <w:t xml:space="preserve"> 4.07</w:t>
      </w:r>
      <w:r>
        <w:rPr>
          <w:rFonts w:hint="eastAsia" w:ascii="仿宋_GB2312" w:hAnsi="sans-serif" w:eastAsia="仿宋_GB2312" w:cs="仿宋_GB2312"/>
          <w:i w:val="0"/>
          <w:iCs w:val="0"/>
          <w:caps w:val="0"/>
          <w:color w:val="000000"/>
          <w:spacing w:val="0"/>
          <w:sz w:val="31"/>
          <w:szCs w:val="31"/>
          <w:lang w:eastAsia="zh-CN"/>
        </w:rPr>
        <w:t>万元、职工基本医疗保险缴费</w:t>
      </w:r>
      <w:r>
        <w:rPr>
          <w:rFonts w:hint="eastAsia" w:ascii="仿宋_GB2312" w:hAnsi="sans-serif" w:eastAsia="仿宋_GB2312" w:cs="仿宋_GB2312"/>
          <w:i w:val="0"/>
          <w:iCs w:val="0"/>
          <w:caps w:val="0"/>
          <w:color w:val="000000"/>
          <w:spacing w:val="0"/>
          <w:sz w:val="31"/>
          <w:szCs w:val="31"/>
          <w:lang w:val="en-US" w:eastAsia="zh-CN"/>
        </w:rPr>
        <w:t xml:space="preserve"> 3.77</w:t>
      </w:r>
      <w:r>
        <w:rPr>
          <w:rFonts w:hint="eastAsia" w:ascii="仿宋_GB2312" w:hAnsi="sans-serif" w:eastAsia="仿宋_GB2312" w:cs="仿宋_GB2312"/>
          <w:i w:val="0"/>
          <w:iCs w:val="0"/>
          <w:caps w:val="0"/>
          <w:color w:val="000000"/>
          <w:spacing w:val="0"/>
          <w:sz w:val="31"/>
          <w:szCs w:val="31"/>
          <w:lang w:eastAsia="zh-CN"/>
        </w:rPr>
        <w:t>万元、公务员医疗补助缴费</w:t>
      </w:r>
      <w:r>
        <w:rPr>
          <w:rFonts w:hint="eastAsia" w:ascii="仿宋_GB2312" w:hAnsi="sans-serif" w:eastAsia="仿宋_GB2312" w:cs="仿宋_GB2312"/>
          <w:i w:val="0"/>
          <w:iCs w:val="0"/>
          <w:caps w:val="0"/>
          <w:color w:val="000000"/>
          <w:spacing w:val="0"/>
          <w:sz w:val="31"/>
          <w:szCs w:val="31"/>
          <w:lang w:val="en-US" w:eastAsia="zh-CN"/>
        </w:rPr>
        <w:t xml:space="preserve"> 2.63</w:t>
      </w:r>
      <w:r>
        <w:rPr>
          <w:rFonts w:hint="eastAsia" w:ascii="仿宋_GB2312" w:hAnsi="sans-serif" w:eastAsia="仿宋_GB2312" w:cs="仿宋_GB2312"/>
          <w:i w:val="0"/>
          <w:iCs w:val="0"/>
          <w:caps w:val="0"/>
          <w:color w:val="000000"/>
          <w:spacing w:val="0"/>
          <w:sz w:val="31"/>
          <w:szCs w:val="31"/>
          <w:lang w:eastAsia="zh-CN"/>
        </w:rPr>
        <w:t>万元、其他社会保障缴费</w:t>
      </w:r>
      <w:r>
        <w:rPr>
          <w:rFonts w:hint="eastAsia" w:ascii="仿宋_GB2312" w:hAnsi="sans-serif" w:eastAsia="仿宋_GB2312" w:cs="仿宋_GB2312"/>
          <w:i w:val="0"/>
          <w:iCs w:val="0"/>
          <w:caps w:val="0"/>
          <w:color w:val="000000"/>
          <w:spacing w:val="0"/>
          <w:sz w:val="31"/>
          <w:szCs w:val="31"/>
          <w:lang w:val="en-US" w:eastAsia="zh-CN"/>
        </w:rPr>
        <w:t xml:space="preserve"> 0.31</w:t>
      </w:r>
      <w:r>
        <w:rPr>
          <w:rFonts w:hint="eastAsia" w:ascii="仿宋_GB2312" w:hAnsi="sans-serif" w:eastAsia="仿宋_GB2312" w:cs="仿宋_GB2312"/>
          <w:i w:val="0"/>
          <w:iCs w:val="0"/>
          <w:caps w:val="0"/>
          <w:color w:val="000000"/>
          <w:spacing w:val="0"/>
          <w:sz w:val="31"/>
          <w:szCs w:val="31"/>
          <w:lang w:eastAsia="zh-CN"/>
        </w:rPr>
        <w:t>万元、住房公积金</w:t>
      </w:r>
      <w:r>
        <w:rPr>
          <w:rFonts w:hint="eastAsia" w:ascii="仿宋_GB2312" w:hAnsi="sans-serif" w:eastAsia="仿宋_GB2312" w:cs="仿宋_GB2312"/>
          <w:i w:val="0"/>
          <w:iCs w:val="0"/>
          <w:caps w:val="0"/>
          <w:color w:val="000000"/>
          <w:spacing w:val="0"/>
          <w:sz w:val="31"/>
          <w:szCs w:val="31"/>
          <w:lang w:val="en-US" w:eastAsia="zh-CN"/>
        </w:rPr>
        <w:t xml:space="preserve">6.11 </w:t>
      </w:r>
      <w:r>
        <w:rPr>
          <w:rFonts w:hint="eastAsia" w:ascii="仿宋_GB2312" w:hAnsi="sans-serif" w:eastAsia="仿宋_GB2312" w:cs="仿宋_GB2312"/>
          <w:i w:val="0"/>
          <w:iCs w:val="0"/>
          <w:caps w:val="0"/>
          <w:color w:val="000000"/>
          <w:spacing w:val="0"/>
          <w:sz w:val="31"/>
          <w:szCs w:val="31"/>
          <w:lang w:eastAsia="zh-CN"/>
        </w:rPr>
        <w:t>万元；</w:t>
      </w:r>
    </w:p>
    <w:p w14:paraId="0BD41A9A">
      <w:pPr>
        <w:pStyle w:val="2"/>
        <w:keepNext w:val="0"/>
        <w:keepLines w:val="0"/>
        <w:widowControl/>
        <w:suppressLineNumbers w:val="0"/>
        <w:spacing w:line="585" w:lineRule="atLeast"/>
        <w:ind w:left="0" w:firstLine="645"/>
        <w:rPr>
          <w:rFonts w:hint="default"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二）</w:t>
      </w:r>
      <w:r>
        <w:rPr>
          <w:rFonts w:hint="eastAsia" w:ascii="仿宋_GB2312" w:hAnsi="sans-serif" w:eastAsia="仿宋_GB2312" w:cs="仿宋_GB2312"/>
          <w:i w:val="0"/>
          <w:iCs w:val="0"/>
          <w:caps w:val="0"/>
          <w:color w:val="000000"/>
          <w:spacing w:val="0"/>
          <w:sz w:val="31"/>
          <w:szCs w:val="31"/>
          <w:lang w:eastAsia="zh-CN"/>
        </w:rPr>
        <w:t>商品和服务支出11.49万元，同比减少0.04万元，增长0.35%。主要原因是人员变动导致定额公共经费</w:t>
      </w:r>
      <w:r>
        <w:rPr>
          <w:rFonts w:hint="eastAsia" w:ascii="仿宋_GB2312" w:hAnsi="sans-serif" w:eastAsia="仿宋_GB2312" w:cs="仿宋_GB2312"/>
          <w:i w:val="0"/>
          <w:iCs w:val="0"/>
          <w:caps w:val="0"/>
          <w:color w:val="000000"/>
          <w:spacing w:val="0"/>
          <w:sz w:val="31"/>
          <w:szCs w:val="31"/>
          <w:lang w:val="en-US" w:eastAsia="zh-CN"/>
        </w:rPr>
        <w:t>减少</w:t>
      </w:r>
      <w:r>
        <w:rPr>
          <w:rFonts w:hint="eastAsia" w:ascii="仿宋_GB2312" w:hAnsi="sans-serif" w:eastAsia="仿宋_GB2312" w:cs="仿宋_GB2312"/>
          <w:i w:val="0"/>
          <w:iCs w:val="0"/>
          <w:caps w:val="0"/>
          <w:color w:val="000000"/>
          <w:spacing w:val="0"/>
          <w:sz w:val="31"/>
          <w:szCs w:val="31"/>
          <w:lang w:eastAsia="zh-CN"/>
        </w:rPr>
        <w:t>。主要包括办公费</w:t>
      </w:r>
      <w:r>
        <w:rPr>
          <w:rFonts w:hint="eastAsia" w:ascii="仿宋_GB2312" w:hAnsi="sans-serif" w:eastAsia="仿宋_GB2312" w:cs="仿宋_GB2312"/>
          <w:i w:val="0"/>
          <w:iCs w:val="0"/>
          <w:caps w:val="0"/>
          <w:color w:val="000000"/>
          <w:spacing w:val="0"/>
          <w:sz w:val="31"/>
          <w:szCs w:val="31"/>
          <w:lang w:val="en-US" w:eastAsia="zh-CN"/>
        </w:rPr>
        <w:t>1.6</w:t>
      </w:r>
      <w:r>
        <w:rPr>
          <w:rFonts w:hint="eastAsia" w:ascii="仿宋_GB2312" w:hAnsi="sans-serif" w:eastAsia="仿宋_GB2312" w:cs="仿宋_GB2312"/>
          <w:i w:val="0"/>
          <w:iCs w:val="0"/>
          <w:caps w:val="0"/>
          <w:color w:val="000000"/>
          <w:spacing w:val="0"/>
          <w:sz w:val="31"/>
          <w:szCs w:val="31"/>
          <w:lang w:eastAsia="zh-CN"/>
        </w:rPr>
        <w:t>万元、邮电费</w:t>
      </w:r>
      <w:r>
        <w:rPr>
          <w:rFonts w:hint="eastAsia" w:ascii="仿宋_GB2312" w:hAnsi="sans-serif" w:eastAsia="仿宋_GB2312" w:cs="仿宋_GB2312"/>
          <w:i w:val="0"/>
          <w:iCs w:val="0"/>
          <w:caps w:val="0"/>
          <w:color w:val="000000"/>
          <w:spacing w:val="0"/>
          <w:sz w:val="31"/>
          <w:szCs w:val="31"/>
          <w:lang w:val="en-US" w:eastAsia="zh-CN"/>
        </w:rPr>
        <w:t>0.68</w:t>
      </w:r>
      <w:r>
        <w:rPr>
          <w:rFonts w:hint="eastAsia" w:ascii="仿宋_GB2312" w:hAnsi="sans-serif" w:eastAsia="仿宋_GB2312" w:cs="仿宋_GB2312"/>
          <w:i w:val="0"/>
          <w:iCs w:val="0"/>
          <w:caps w:val="0"/>
          <w:color w:val="000000"/>
          <w:spacing w:val="0"/>
          <w:sz w:val="31"/>
          <w:szCs w:val="31"/>
          <w:lang w:eastAsia="zh-CN"/>
        </w:rPr>
        <w:t>万元、工会经费</w:t>
      </w:r>
      <w:r>
        <w:rPr>
          <w:rFonts w:hint="eastAsia" w:ascii="仿宋_GB2312" w:hAnsi="sans-serif" w:eastAsia="仿宋_GB2312" w:cs="仿宋_GB2312"/>
          <w:i w:val="0"/>
          <w:iCs w:val="0"/>
          <w:caps w:val="0"/>
          <w:color w:val="000000"/>
          <w:spacing w:val="0"/>
          <w:sz w:val="31"/>
          <w:szCs w:val="31"/>
          <w:lang w:val="en-US" w:eastAsia="zh-CN"/>
        </w:rPr>
        <w:t>1.02</w:t>
      </w:r>
      <w:r>
        <w:rPr>
          <w:rFonts w:hint="eastAsia" w:ascii="仿宋_GB2312" w:hAnsi="sans-serif" w:eastAsia="仿宋_GB2312" w:cs="仿宋_GB2312"/>
          <w:i w:val="0"/>
          <w:iCs w:val="0"/>
          <w:caps w:val="0"/>
          <w:color w:val="000000"/>
          <w:spacing w:val="0"/>
          <w:sz w:val="31"/>
          <w:szCs w:val="31"/>
          <w:lang w:eastAsia="zh-CN"/>
        </w:rPr>
        <w:t>万元、其他交通费</w:t>
      </w:r>
      <w:r>
        <w:rPr>
          <w:rFonts w:hint="eastAsia" w:ascii="仿宋_GB2312" w:hAnsi="sans-serif" w:eastAsia="仿宋_GB2312" w:cs="仿宋_GB2312"/>
          <w:i w:val="0"/>
          <w:iCs w:val="0"/>
          <w:caps w:val="0"/>
          <w:color w:val="000000"/>
          <w:spacing w:val="0"/>
          <w:sz w:val="31"/>
          <w:szCs w:val="31"/>
          <w:lang w:val="en-US" w:eastAsia="zh-CN"/>
        </w:rPr>
        <w:t>4.56</w:t>
      </w:r>
      <w:r>
        <w:rPr>
          <w:rFonts w:hint="eastAsia" w:ascii="仿宋_GB2312" w:hAnsi="sans-serif" w:eastAsia="仿宋_GB2312" w:cs="仿宋_GB2312"/>
          <w:i w:val="0"/>
          <w:iCs w:val="0"/>
          <w:caps w:val="0"/>
          <w:color w:val="000000"/>
          <w:spacing w:val="0"/>
          <w:sz w:val="31"/>
          <w:szCs w:val="31"/>
          <w:lang w:eastAsia="zh-CN"/>
        </w:rPr>
        <w:t>万元、其他商品和服务支出</w:t>
      </w:r>
      <w:r>
        <w:rPr>
          <w:rFonts w:hint="eastAsia" w:ascii="仿宋_GB2312" w:hAnsi="sans-serif" w:eastAsia="仿宋_GB2312" w:cs="仿宋_GB2312"/>
          <w:i w:val="0"/>
          <w:iCs w:val="0"/>
          <w:caps w:val="0"/>
          <w:color w:val="000000"/>
          <w:spacing w:val="0"/>
          <w:sz w:val="31"/>
          <w:szCs w:val="31"/>
          <w:lang w:val="en-US" w:eastAsia="zh-CN"/>
        </w:rPr>
        <w:t>3.63</w:t>
      </w:r>
      <w:r>
        <w:rPr>
          <w:rFonts w:hint="eastAsia" w:ascii="仿宋_GB2312" w:hAnsi="sans-serif" w:eastAsia="仿宋_GB2312" w:cs="仿宋_GB2312"/>
          <w:i w:val="0"/>
          <w:iCs w:val="0"/>
          <w:caps w:val="0"/>
          <w:color w:val="000000"/>
          <w:spacing w:val="0"/>
          <w:sz w:val="31"/>
          <w:szCs w:val="31"/>
          <w:lang w:eastAsia="zh-CN"/>
        </w:rPr>
        <w:t>万元；</w:t>
      </w:r>
    </w:p>
    <w:p w14:paraId="5D96D469">
      <w:pPr>
        <w:pStyle w:val="2"/>
        <w:keepNext w:val="0"/>
        <w:keepLines w:val="0"/>
        <w:widowControl/>
        <w:suppressLineNumbers w:val="0"/>
        <w:spacing w:line="600" w:lineRule="atLeast"/>
        <w:ind w:firstLine="310" w:firstLineChars="1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二）</w:t>
      </w:r>
      <w:r>
        <w:rPr>
          <w:rFonts w:hint="eastAsia" w:ascii="仿宋_GB2312" w:hAnsi="sans-serif" w:eastAsia="仿宋_GB2312" w:cs="仿宋_GB2312"/>
          <w:i w:val="0"/>
          <w:iCs w:val="0"/>
          <w:caps w:val="0"/>
          <w:color w:val="000000"/>
          <w:spacing w:val="0"/>
          <w:sz w:val="31"/>
          <w:szCs w:val="31"/>
          <w:lang w:eastAsia="zh-CN"/>
        </w:rPr>
        <w:t>商品和服务支出11.49万元，同比减少0.04万元，增长0.35%。主要原因是人员</w:t>
      </w:r>
      <w:r>
        <w:rPr>
          <w:rFonts w:hint="eastAsia" w:ascii="仿宋_GB2312" w:hAnsi="sans-serif" w:eastAsia="仿宋_GB2312" w:cs="仿宋_GB2312"/>
          <w:i w:val="0"/>
          <w:iCs w:val="0"/>
          <w:caps w:val="0"/>
          <w:color w:val="000000"/>
          <w:spacing w:val="0"/>
          <w:sz w:val="31"/>
          <w:szCs w:val="31"/>
          <w:lang w:val="en-US" w:eastAsia="zh-CN"/>
        </w:rPr>
        <w:t>工资</w:t>
      </w:r>
      <w:r>
        <w:rPr>
          <w:rFonts w:hint="eastAsia" w:ascii="仿宋_GB2312" w:hAnsi="sans-serif" w:eastAsia="仿宋_GB2312" w:cs="仿宋_GB2312"/>
          <w:i w:val="0"/>
          <w:iCs w:val="0"/>
          <w:caps w:val="0"/>
          <w:color w:val="000000"/>
          <w:spacing w:val="0"/>
          <w:sz w:val="31"/>
          <w:szCs w:val="31"/>
          <w:lang w:eastAsia="zh-CN"/>
        </w:rPr>
        <w:t>变动导致</w:t>
      </w:r>
      <w:r>
        <w:rPr>
          <w:rFonts w:hint="eastAsia" w:ascii="仿宋_GB2312" w:hAnsi="sans-serif" w:eastAsia="仿宋_GB2312" w:cs="仿宋_GB2312"/>
          <w:i w:val="0"/>
          <w:iCs w:val="0"/>
          <w:caps w:val="0"/>
          <w:color w:val="000000"/>
          <w:spacing w:val="0"/>
          <w:sz w:val="31"/>
          <w:szCs w:val="31"/>
          <w:lang w:val="en-US" w:eastAsia="zh-CN"/>
        </w:rPr>
        <w:t>工会</w:t>
      </w:r>
      <w:bookmarkStart w:id="0" w:name="_GoBack"/>
      <w:bookmarkEnd w:id="0"/>
      <w:r>
        <w:rPr>
          <w:rFonts w:hint="eastAsia" w:ascii="仿宋_GB2312" w:hAnsi="sans-serif" w:eastAsia="仿宋_GB2312" w:cs="仿宋_GB2312"/>
          <w:i w:val="0"/>
          <w:iCs w:val="0"/>
          <w:caps w:val="0"/>
          <w:color w:val="000000"/>
          <w:spacing w:val="0"/>
          <w:sz w:val="31"/>
          <w:szCs w:val="31"/>
          <w:lang w:eastAsia="zh-CN"/>
        </w:rPr>
        <w:t>经费</w:t>
      </w:r>
      <w:r>
        <w:rPr>
          <w:rFonts w:hint="eastAsia" w:ascii="仿宋_GB2312" w:hAnsi="sans-serif" w:eastAsia="仿宋_GB2312" w:cs="仿宋_GB2312"/>
          <w:i w:val="0"/>
          <w:iCs w:val="0"/>
          <w:caps w:val="0"/>
          <w:color w:val="000000"/>
          <w:spacing w:val="0"/>
          <w:sz w:val="31"/>
          <w:szCs w:val="31"/>
          <w:lang w:val="en-US" w:eastAsia="zh-CN"/>
        </w:rPr>
        <w:t>增加</w:t>
      </w:r>
      <w:r>
        <w:rPr>
          <w:rFonts w:hint="eastAsia" w:ascii="仿宋_GB2312" w:hAnsi="sans-serif" w:eastAsia="仿宋_GB2312" w:cs="仿宋_GB2312"/>
          <w:i w:val="0"/>
          <w:iCs w:val="0"/>
          <w:caps w:val="0"/>
          <w:color w:val="000000"/>
          <w:spacing w:val="0"/>
          <w:sz w:val="31"/>
          <w:szCs w:val="31"/>
          <w:lang w:eastAsia="zh-CN"/>
        </w:rPr>
        <w:t>。主要包括办公费</w:t>
      </w:r>
      <w:r>
        <w:rPr>
          <w:rFonts w:hint="eastAsia" w:ascii="仿宋_GB2312" w:hAnsi="sans-serif" w:eastAsia="仿宋_GB2312" w:cs="仿宋_GB2312"/>
          <w:i w:val="0"/>
          <w:iCs w:val="0"/>
          <w:caps w:val="0"/>
          <w:color w:val="000000"/>
          <w:spacing w:val="0"/>
          <w:sz w:val="31"/>
          <w:szCs w:val="31"/>
          <w:lang w:val="en-US" w:eastAsia="zh-CN"/>
        </w:rPr>
        <w:t>1.6</w:t>
      </w:r>
      <w:r>
        <w:rPr>
          <w:rFonts w:hint="eastAsia" w:ascii="仿宋_GB2312" w:hAnsi="sans-serif" w:eastAsia="仿宋_GB2312" w:cs="仿宋_GB2312"/>
          <w:i w:val="0"/>
          <w:iCs w:val="0"/>
          <w:caps w:val="0"/>
          <w:color w:val="000000"/>
          <w:spacing w:val="0"/>
          <w:sz w:val="31"/>
          <w:szCs w:val="31"/>
          <w:lang w:eastAsia="zh-CN"/>
        </w:rPr>
        <w:t>万元、邮电费</w:t>
      </w:r>
      <w:r>
        <w:rPr>
          <w:rFonts w:hint="eastAsia" w:ascii="仿宋_GB2312" w:hAnsi="sans-serif" w:eastAsia="仿宋_GB2312" w:cs="仿宋_GB2312"/>
          <w:i w:val="0"/>
          <w:iCs w:val="0"/>
          <w:caps w:val="0"/>
          <w:color w:val="000000"/>
          <w:spacing w:val="0"/>
          <w:sz w:val="31"/>
          <w:szCs w:val="31"/>
          <w:lang w:val="en-US" w:eastAsia="zh-CN"/>
        </w:rPr>
        <w:t>0.68</w:t>
      </w:r>
      <w:r>
        <w:rPr>
          <w:rFonts w:hint="eastAsia" w:ascii="仿宋_GB2312" w:hAnsi="sans-serif" w:eastAsia="仿宋_GB2312" w:cs="仿宋_GB2312"/>
          <w:i w:val="0"/>
          <w:iCs w:val="0"/>
          <w:caps w:val="0"/>
          <w:color w:val="000000"/>
          <w:spacing w:val="0"/>
          <w:sz w:val="31"/>
          <w:szCs w:val="31"/>
          <w:lang w:eastAsia="zh-CN"/>
        </w:rPr>
        <w:t>万元、工会经费</w:t>
      </w:r>
      <w:r>
        <w:rPr>
          <w:rFonts w:hint="eastAsia" w:ascii="仿宋_GB2312" w:hAnsi="sans-serif" w:eastAsia="仿宋_GB2312" w:cs="仿宋_GB2312"/>
          <w:i w:val="0"/>
          <w:iCs w:val="0"/>
          <w:caps w:val="0"/>
          <w:color w:val="000000"/>
          <w:spacing w:val="0"/>
          <w:sz w:val="31"/>
          <w:szCs w:val="31"/>
          <w:lang w:val="en-US" w:eastAsia="zh-CN"/>
        </w:rPr>
        <w:t>1.02</w:t>
      </w:r>
      <w:r>
        <w:rPr>
          <w:rFonts w:hint="eastAsia" w:ascii="仿宋_GB2312" w:hAnsi="sans-serif" w:eastAsia="仿宋_GB2312" w:cs="仿宋_GB2312"/>
          <w:i w:val="0"/>
          <w:iCs w:val="0"/>
          <w:caps w:val="0"/>
          <w:color w:val="000000"/>
          <w:spacing w:val="0"/>
          <w:sz w:val="31"/>
          <w:szCs w:val="31"/>
          <w:lang w:eastAsia="zh-CN"/>
        </w:rPr>
        <w:t>万元、其他交通费</w:t>
      </w:r>
      <w:r>
        <w:rPr>
          <w:rFonts w:hint="eastAsia" w:ascii="仿宋_GB2312" w:hAnsi="sans-serif" w:eastAsia="仿宋_GB2312" w:cs="仿宋_GB2312"/>
          <w:i w:val="0"/>
          <w:iCs w:val="0"/>
          <w:caps w:val="0"/>
          <w:color w:val="000000"/>
          <w:spacing w:val="0"/>
          <w:sz w:val="31"/>
          <w:szCs w:val="31"/>
          <w:lang w:val="en-US" w:eastAsia="zh-CN"/>
        </w:rPr>
        <w:t>4.56</w:t>
      </w:r>
      <w:r>
        <w:rPr>
          <w:rFonts w:hint="eastAsia" w:ascii="仿宋_GB2312" w:hAnsi="sans-serif" w:eastAsia="仿宋_GB2312" w:cs="仿宋_GB2312"/>
          <w:i w:val="0"/>
          <w:iCs w:val="0"/>
          <w:caps w:val="0"/>
          <w:color w:val="000000"/>
          <w:spacing w:val="0"/>
          <w:sz w:val="31"/>
          <w:szCs w:val="31"/>
          <w:lang w:eastAsia="zh-CN"/>
        </w:rPr>
        <w:t>万元、其他商品和服务支出</w:t>
      </w:r>
      <w:r>
        <w:rPr>
          <w:rFonts w:hint="eastAsia" w:ascii="仿宋_GB2312" w:hAnsi="sans-serif" w:eastAsia="仿宋_GB2312" w:cs="仿宋_GB2312"/>
          <w:i w:val="0"/>
          <w:iCs w:val="0"/>
          <w:caps w:val="0"/>
          <w:color w:val="000000"/>
          <w:spacing w:val="0"/>
          <w:sz w:val="31"/>
          <w:szCs w:val="31"/>
          <w:lang w:val="en-US" w:eastAsia="zh-CN"/>
        </w:rPr>
        <w:t>3.63</w:t>
      </w:r>
      <w:r>
        <w:rPr>
          <w:rFonts w:hint="eastAsia" w:ascii="仿宋_GB2312" w:hAnsi="sans-serif" w:eastAsia="仿宋_GB2312" w:cs="仿宋_GB2312"/>
          <w:i w:val="0"/>
          <w:iCs w:val="0"/>
          <w:caps w:val="0"/>
          <w:color w:val="000000"/>
          <w:spacing w:val="0"/>
          <w:sz w:val="31"/>
          <w:szCs w:val="31"/>
          <w:lang w:eastAsia="zh-CN"/>
        </w:rPr>
        <w:t>万元；</w:t>
      </w:r>
      <w:r>
        <w:rPr>
          <w:rFonts w:hint="eastAsia" w:ascii="黑体" w:hAnsi="宋体" w:eastAsia="黑体" w:cs="黑体"/>
          <w:i w:val="0"/>
          <w:iCs w:val="0"/>
          <w:caps w:val="0"/>
          <w:color w:val="000000"/>
          <w:spacing w:val="0"/>
          <w:sz w:val="31"/>
          <w:szCs w:val="31"/>
        </w:rPr>
        <w:t>七、财政拨款“三公两费”经费支出情况说明</w:t>
      </w:r>
    </w:p>
    <w:p w14:paraId="348FC4E4">
      <w:pPr>
        <w:pStyle w:val="2"/>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 我部门202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rPr>
        <w:t>年财政拨款安排的“三公两费”经费支出预算 </w:t>
      </w:r>
      <w:r>
        <w:rPr>
          <w:rFonts w:hint="eastAsia" w:ascii="仿宋_GB2312" w:hAnsi="sans-serif" w:eastAsia="仿宋_GB2312" w:cs="仿宋_GB2312"/>
          <w:i w:val="0"/>
          <w:iCs w:val="0"/>
          <w:caps w:val="0"/>
          <w:color w:val="000000"/>
          <w:spacing w:val="0"/>
          <w:sz w:val="31"/>
          <w:szCs w:val="31"/>
          <w:lang w:val="en-US" w:eastAsia="zh-CN"/>
        </w:rPr>
        <w:t>7.5</w:t>
      </w:r>
      <w:r>
        <w:rPr>
          <w:rFonts w:hint="eastAsia" w:ascii="仿宋_GB2312" w:hAnsi="sans-serif" w:eastAsia="仿宋_GB2312" w:cs="仿宋_GB2312"/>
          <w:i w:val="0"/>
          <w:iCs w:val="0"/>
          <w:caps w:val="0"/>
          <w:color w:val="000000"/>
          <w:spacing w:val="0"/>
          <w:sz w:val="31"/>
          <w:szCs w:val="31"/>
        </w:rPr>
        <w:t>万元，同口径比202</w:t>
      </w:r>
      <w:r>
        <w:rPr>
          <w:rFonts w:hint="eastAsia" w:ascii="仿宋_GB2312" w:hAnsi="sans-serif" w:eastAsia="仿宋_GB2312" w:cs="仿宋_GB2312"/>
          <w:i w:val="0"/>
          <w:iCs w:val="0"/>
          <w:caps w:val="0"/>
          <w:color w:val="000000"/>
          <w:spacing w:val="0"/>
          <w:sz w:val="31"/>
          <w:szCs w:val="31"/>
          <w:lang w:val="en-US" w:eastAsia="zh-CN"/>
        </w:rPr>
        <w:t>3</w:t>
      </w:r>
      <w:r>
        <w:rPr>
          <w:rFonts w:hint="eastAsia" w:ascii="仿宋_GB2312" w:hAnsi="sans-serif" w:eastAsia="仿宋_GB2312" w:cs="仿宋_GB2312"/>
          <w:i w:val="0"/>
          <w:iCs w:val="0"/>
          <w:caps w:val="0"/>
          <w:color w:val="000000"/>
          <w:spacing w:val="0"/>
          <w:sz w:val="31"/>
          <w:szCs w:val="31"/>
        </w:rPr>
        <w:t>年减少7.5万元，下降50%，具体如下：</w:t>
      </w:r>
    </w:p>
    <w:p w14:paraId="2503D855">
      <w:pPr>
        <w:pStyle w:val="2"/>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1.因公出国（境）费2024年预算安排 0万元，比上年增加0万元，增长0 %</w:t>
      </w:r>
      <w:r>
        <w:rPr>
          <w:rFonts w:hint="eastAsia" w:ascii="仿宋_GB2312" w:hAnsi="sans-serif" w:eastAsia="仿宋_GB2312" w:cs="仿宋_GB2312"/>
          <w:i w:val="0"/>
          <w:iCs w:val="0"/>
          <w:caps w:val="0"/>
          <w:color w:val="000000"/>
          <w:spacing w:val="0"/>
          <w:sz w:val="31"/>
          <w:szCs w:val="31"/>
          <w:lang w:val="en-US" w:eastAsia="zh-CN"/>
        </w:rPr>
        <w:t>。</w:t>
      </w:r>
      <w:r>
        <w:rPr>
          <w:rFonts w:hint="eastAsia" w:ascii="仿宋_GB2312" w:hAnsi="sans-serif" w:eastAsia="仿宋_GB2312" w:cs="仿宋_GB2312"/>
          <w:i w:val="0"/>
          <w:iCs w:val="0"/>
          <w:caps w:val="0"/>
          <w:color w:val="000000"/>
          <w:spacing w:val="0"/>
          <w:sz w:val="31"/>
          <w:szCs w:val="31"/>
        </w:rPr>
        <w:t>           </w:t>
      </w:r>
    </w:p>
    <w:p w14:paraId="510E32C5">
      <w:pPr>
        <w:pStyle w:val="2"/>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2.公务接待费2024年预算安排 0 万元，比上年增加 0 万元，增长0  %。</w:t>
      </w:r>
    </w:p>
    <w:p w14:paraId="6C3BAEE6">
      <w:pPr>
        <w:pStyle w:val="2"/>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3.公务用车购置及运行费2024年预算安排0万元，比上年增加 0万元，增长0 %，其中：</w:t>
      </w:r>
    </w:p>
    <w:p w14:paraId="710D1A94">
      <w:pPr>
        <w:pStyle w:val="2"/>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eastAsia="仿宋_GB2312" w:cs="仿宋_GB2312"/>
          <w:i w:val="0"/>
          <w:iCs w:val="0"/>
          <w:caps w:val="0"/>
          <w:color w:val="000000"/>
          <w:spacing w:val="0"/>
          <w:sz w:val="31"/>
          <w:szCs w:val="31"/>
        </w:rPr>
        <w:t>公务用车购置费2024年预算安排0万元，比上年增加 0 万元，增长 0 %</w:t>
      </w:r>
      <w:r>
        <w:rPr>
          <w:rFonts w:hint="eastAsia" w:ascii="仿宋_GB2312" w:hAnsi="sans-serif" w:eastAsia="仿宋_GB2312" w:cs="仿宋_GB2312"/>
          <w:i w:val="0"/>
          <w:iCs w:val="0"/>
          <w:caps w:val="0"/>
          <w:color w:val="000000"/>
          <w:spacing w:val="0"/>
          <w:sz w:val="31"/>
          <w:szCs w:val="31"/>
          <w:lang w:eastAsia="zh-CN"/>
        </w:rPr>
        <w:t>。</w:t>
      </w:r>
    </w:p>
    <w:p w14:paraId="1A475074">
      <w:pPr>
        <w:pStyle w:val="2"/>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eastAsia="仿宋_GB2312" w:cs="仿宋_GB2312"/>
          <w:i w:val="0"/>
          <w:iCs w:val="0"/>
          <w:caps w:val="0"/>
          <w:color w:val="000000"/>
          <w:spacing w:val="0"/>
          <w:sz w:val="31"/>
          <w:szCs w:val="31"/>
        </w:rPr>
        <w:t>公务用车运行维护费2024年预算安排 0万元，比上年增加0万元，增长0 %</w:t>
      </w:r>
      <w:r>
        <w:rPr>
          <w:rFonts w:hint="eastAsia" w:ascii="仿宋_GB2312" w:hAnsi="sans-serif" w:eastAsia="仿宋_GB2312" w:cs="仿宋_GB2312"/>
          <w:i w:val="0"/>
          <w:iCs w:val="0"/>
          <w:caps w:val="0"/>
          <w:color w:val="000000"/>
          <w:spacing w:val="0"/>
          <w:sz w:val="31"/>
          <w:szCs w:val="31"/>
          <w:lang w:eastAsia="zh-CN"/>
        </w:rPr>
        <w:t>。</w:t>
      </w:r>
    </w:p>
    <w:p w14:paraId="2460E244">
      <w:pPr>
        <w:pStyle w:val="2"/>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eastAsia="仿宋_GB2312" w:cs="仿宋_GB2312"/>
          <w:i w:val="0"/>
          <w:iCs w:val="0"/>
          <w:caps w:val="0"/>
          <w:color w:val="000000"/>
          <w:spacing w:val="0"/>
          <w:sz w:val="31"/>
          <w:szCs w:val="31"/>
        </w:rPr>
        <w:t>4.会议费2024年预算安排0万元，比上年增加 0万元，增长0 %</w:t>
      </w:r>
      <w:r>
        <w:rPr>
          <w:rFonts w:hint="eastAsia" w:ascii="仿宋_GB2312" w:hAnsi="sans-serif" w:eastAsia="仿宋_GB2312" w:cs="仿宋_GB2312"/>
          <w:i w:val="0"/>
          <w:iCs w:val="0"/>
          <w:caps w:val="0"/>
          <w:color w:val="000000"/>
          <w:spacing w:val="0"/>
          <w:sz w:val="31"/>
          <w:szCs w:val="31"/>
          <w:lang w:eastAsia="zh-CN"/>
        </w:rPr>
        <w:t>。</w:t>
      </w:r>
    </w:p>
    <w:p w14:paraId="29B5269C">
      <w:pPr>
        <w:pStyle w:val="2"/>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5.培训费2024年预算安排7.5万元，比上年减少 7.5万元，下降50%，减少的主要原因是</w:t>
      </w:r>
      <w:r>
        <w:rPr>
          <w:rFonts w:hint="eastAsia" w:ascii="仿宋_GB2312" w:hAnsi="sans-serif" w:eastAsia="仿宋_GB2312" w:cs="仿宋_GB2312"/>
          <w:i w:val="0"/>
          <w:iCs w:val="0"/>
          <w:caps w:val="0"/>
          <w:color w:val="000000"/>
          <w:spacing w:val="0"/>
          <w:sz w:val="31"/>
          <w:szCs w:val="31"/>
          <w:lang w:val="en-US" w:eastAsia="zh-CN"/>
        </w:rPr>
        <w:t>2024年</w:t>
      </w:r>
      <w:r>
        <w:rPr>
          <w:rFonts w:hint="eastAsia" w:ascii="仿宋_GB2312" w:hAnsi="sans-serif" w:eastAsia="仿宋_GB2312" w:cs="仿宋_GB2312"/>
          <w:i w:val="0"/>
          <w:iCs w:val="0"/>
          <w:caps w:val="0"/>
          <w:color w:val="000000"/>
          <w:spacing w:val="0"/>
          <w:sz w:val="31"/>
          <w:szCs w:val="31"/>
        </w:rPr>
        <w:t>的项目经费减少了。</w:t>
      </w:r>
    </w:p>
    <w:p w14:paraId="1F5B1467">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p>
    <w:p w14:paraId="35A244B5">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lang w:val="en-US" w:eastAsia="zh-CN"/>
        </w:rPr>
        <w:t>八</w:t>
      </w:r>
      <w:r>
        <w:rPr>
          <w:rFonts w:hint="eastAsia" w:ascii="黑体" w:hAnsi="宋体" w:eastAsia="黑体" w:cs="黑体"/>
          <w:i w:val="0"/>
          <w:iCs w:val="0"/>
          <w:caps w:val="0"/>
          <w:color w:val="000000"/>
          <w:spacing w:val="0"/>
          <w:sz w:val="31"/>
          <w:szCs w:val="31"/>
        </w:rPr>
        <w:t>、政府性基金预算支出情况说明</w:t>
      </w:r>
    </w:p>
    <w:p w14:paraId="2313966E">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2024年政府性基金支出预算10万元，同比增加 10万元，增长100 %，主要原因是：</w:t>
      </w:r>
      <w:r>
        <w:rPr>
          <w:rFonts w:hint="eastAsia" w:ascii="仿宋_GB2312" w:hAnsi="sans-serif" w:eastAsia="仿宋_GB2312" w:cs="仿宋_GB2312"/>
          <w:i w:val="0"/>
          <w:iCs w:val="0"/>
          <w:caps w:val="0"/>
          <w:color w:val="000000"/>
          <w:spacing w:val="0"/>
          <w:sz w:val="31"/>
          <w:szCs w:val="31"/>
          <w:lang w:val="en-US" w:eastAsia="zh-CN"/>
        </w:rPr>
        <w:t>2023年</w:t>
      </w:r>
      <w:r>
        <w:rPr>
          <w:rFonts w:hint="eastAsia" w:ascii="仿宋_GB2312" w:hAnsi="sans-serif" w:eastAsia="仿宋_GB2312" w:cs="仿宋_GB2312"/>
          <w:i w:val="0"/>
          <w:iCs w:val="0"/>
          <w:caps w:val="0"/>
          <w:color w:val="000000"/>
          <w:spacing w:val="0"/>
          <w:sz w:val="31"/>
          <w:szCs w:val="31"/>
        </w:rPr>
        <w:t>没有下达政府性基金。</w:t>
      </w:r>
    </w:p>
    <w:p w14:paraId="0DB87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九、国有资本经营预算支出情况说明</w:t>
      </w:r>
    </w:p>
    <w:p w14:paraId="4E0AFFC5">
      <w:pPr>
        <w:pStyle w:val="2"/>
        <w:keepNext w:val="0"/>
        <w:keepLines w:val="0"/>
        <w:widowControl/>
        <w:suppressLineNumbers w:val="0"/>
        <w:spacing w:line="585" w:lineRule="atLeast"/>
        <w:ind w:firstLine="620" w:firstLineChars="200"/>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lang w:val="en-US" w:eastAsia="zh-CN"/>
        </w:rPr>
        <w:t>我会</w:t>
      </w:r>
      <w:r>
        <w:rPr>
          <w:rFonts w:hint="eastAsia" w:ascii="仿宋_GB2312" w:hAnsi="sans-serif" w:eastAsia="仿宋_GB2312" w:cs="仿宋_GB2312"/>
          <w:i w:val="0"/>
          <w:iCs w:val="0"/>
          <w:caps w:val="0"/>
          <w:color w:val="000000"/>
          <w:spacing w:val="0"/>
          <w:sz w:val="31"/>
          <w:szCs w:val="31"/>
        </w:rPr>
        <w:t>2024年度无国有资本经营预算。</w:t>
      </w:r>
    </w:p>
    <w:p w14:paraId="43686F66">
      <w:pPr>
        <w:pStyle w:val="2"/>
        <w:keepNext w:val="0"/>
        <w:keepLines w:val="0"/>
        <w:widowControl/>
        <w:suppressLineNumbers w:val="0"/>
        <w:spacing w:line="585" w:lineRule="atLeast"/>
        <w:ind w:firstLine="620" w:firstLineChars="20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十、其他重要事项情况说明</w:t>
      </w:r>
    </w:p>
    <w:p w14:paraId="384E7407">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（一）机关运行经费安排情况说明</w:t>
      </w:r>
    </w:p>
    <w:p w14:paraId="2FF8A3BA">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机关运行经费”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9A2A33">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2024年我部门/单位本级及下属单位共有（0）个行政机关和（</w:t>
      </w:r>
      <w:r>
        <w:rPr>
          <w:rFonts w:hint="eastAsia" w:ascii="仿宋_GB2312" w:hAnsi="sans-serif" w:eastAsia="仿宋_GB2312" w:cs="仿宋_GB2312"/>
          <w:i w:val="0"/>
          <w:iCs w:val="0"/>
          <w:caps w:val="0"/>
          <w:color w:val="000000"/>
          <w:spacing w:val="0"/>
          <w:sz w:val="31"/>
          <w:szCs w:val="31"/>
          <w:lang w:val="en-US" w:eastAsia="zh-CN"/>
        </w:rPr>
        <w:t>1</w:t>
      </w:r>
      <w:r>
        <w:rPr>
          <w:rFonts w:hint="eastAsia" w:ascii="仿宋_GB2312" w:hAnsi="sans-serif" w:eastAsia="仿宋_GB2312" w:cs="仿宋_GB2312"/>
          <w:i w:val="0"/>
          <w:iCs w:val="0"/>
          <w:caps w:val="0"/>
          <w:color w:val="000000"/>
          <w:spacing w:val="0"/>
          <w:sz w:val="31"/>
          <w:szCs w:val="31"/>
        </w:rPr>
        <w:t>）个参照公务员法管理的事业单位，机关运行经费财政拨款预算（ </w:t>
      </w:r>
      <w:r>
        <w:rPr>
          <w:rFonts w:hint="eastAsia" w:ascii="仿宋_GB2312" w:hAnsi="sans-serif" w:eastAsia="仿宋_GB2312" w:cs="仿宋_GB2312"/>
          <w:i w:val="0"/>
          <w:iCs w:val="0"/>
          <w:caps w:val="0"/>
          <w:color w:val="000000"/>
          <w:spacing w:val="0"/>
          <w:sz w:val="31"/>
          <w:szCs w:val="31"/>
          <w:lang w:val="en-US" w:eastAsia="zh-CN"/>
        </w:rPr>
        <w:t>11.46</w:t>
      </w:r>
      <w:r>
        <w:rPr>
          <w:rFonts w:hint="eastAsia" w:ascii="仿宋_GB2312" w:hAnsi="sans-serif" w:eastAsia="仿宋_GB2312" w:cs="仿宋_GB2312"/>
          <w:i w:val="0"/>
          <w:iCs w:val="0"/>
          <w:caps w:val="0"/>
          <w:color w:val="000000"/>
          <w:spacing w:val="0"/>
          <w:sz w:val="31"/>
          <w:szCs w:val="31"/>
        </w:rPr>
        <w:t>）万元，较202</w:t>
      </w:r>
      <w:r>
        <w:rPr>
          <w:rFonts w:hint="eastAsia" w:ascii="仿宋_GB2312" w:hAnsi="sans-serif" w:eastAsia="仿宋_GB2312" w:cs="仿宋_GB2312"/>
          <w:i w:val="0"/>
          <w:iCs w:val="0"/>
          <w:caps w:val="0"/>
          <w:color w:val="000000"/>
          <w:spacing w:val="0"/>
          <w:sz w:val="31"/>
          <w:szCs w:val="31"/>
          <w:lang w:val="en-US" w:eastAsia="zh-CN"/>
        </w:rPr>
        <w:t>3</w:t>
      </w:r>
      <w:r>
        <w:rPr>
          <w:rFonts w:hint="eastAsia" w:ascii="仿宋_GB2312" w:hAnsi="sans-serif" w:eastAsia="仿宋_GB2312" w:cs="仿宋_GB2312"/>
          <w:i w:val="0"/>
          <w:iCs w:val="0"/>
          <w:caps w:val="0"/>
          <w:color w:val="000000"/>
          <w:spacing w:val="0"/>
          <w:sz w:val="31"/>
          <w:szCs w:val="31"/>
        </w:rPr>
        <w:t>年预算增加（</w:t>
      </w:r>
      <w:r>
        <w:rPr>
          <w:rFonts w:hint="eastAsia" w:ascii="仿宋_GB2312" w:hAnsi="sans-serif" w:eastAsia="仿宋_GB2312" w:cs="仿宋_GB2312"/>
          <w:i w:val="0"/>
          <w:iCs w:val="0"/>
          <w:caps w:val="0"/>
          <w:color w:val="000000"/>
          <w:spacing w:val="0"/>
          <w:sz w:val="31"/>
          <w:szCs w:val="31"/>
          <w:lang w:val="en-US" w:eastAsia="zh-CN"/>
        </w:rPr>
        <w:t>0</w:t>
      </w:r>
      <w:r>
        <w:rPr>
          <w:rFonts w:hint="eastAsia" w:ascii="仿宋_GB2312" w:hAnsi="sans-serif" w:eastAsia="仿宋_GB2312" w:cs="仿宋_GB2312"/>
          <w:i w:val="0"/>
          <w:iCs w:val="0"/>
          <w:caps w:val="0"/>
          <w:color w:val="000000"/>
          <w:spacing w:val="0"/>
          <w:sz w:val="31"/>
          <w:szCs w:val="31"/>
        </w:rPr>
        <w:t> ）万元，增长（ 0 ）%。</w:t>
      </w:r>
    </w:p>
    <w:p w14:paraId="5D2F277E">
      <w:pPr>
        <w:pStyle w:val="2"/>
        <w:keepNext w:val="0"/>
        <w:keepLines w:val="0"/>
        <w:widowControl/>
        <w:suppressLineNumbers w:val="0"/>
        <w:spacing w:line="585" w:lineRule="atLeast"/>
        <w:ind w:firstLine="930" w:firstLineChars="30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（二）政府采购预算安排情况说明</w:t>
      </w:r>
    </w:p>
    <w:p w14:paraId="366E929F">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r>
        <w:rPr>
          <w:rFonts w:hint="eastAsia" w:ascii="黑体" w:hAnsi="宋体" w:eastAsia="黑体" w:cs="黑体"/>
          <w:i w:val="0"/>
          <w:iCs w:val="0"/>
          <w:caps w:val="0"/>
          <w:color w:val="000000"/>
          <w:spacing w:val="0"/>
          <w:sz w:val="31"/>
          <w:szCs w:val="31"/>
          <w:lang w:val="en-US" w:eastAsia="zh-CN"/>
        </w:rPr>
        <w:t xml:space="preserve"> </w:t>
      </w:r>
      <w:r>
        <w:rPr>
          <w:rFonts w:hint="eastAsia" w:ascii="仿宋_GB2312" w:hAnsi="sans-serif" w:eastAsia="仿宋_GB2312" w:cs="仿宋_GB2312"/>
          <w:i w:val="0"/>
          <w:iCs w:val="0"/>
          <w:caps w:val="0"/>
          <w:color w:val="000000"/>
          <w:spacing w:val="0"/>
          <w:sz w:val="31"/>
          <w:szCs w:val="31"/>
        </w:rPr>
        <w:t>2024年，政府采购预算0.2万元，同比增加0万元，增长 0%。其中：货物类采购预算0</w:t>
      </w:r>
      <w:r>
        <w:rPr>
          <w:rFonts w:hint="eastAsia" w:ascii="仿宋_GB2312" w:hAnsi="sans-serif"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万元，服务类采购预算0万元，工程类采购预算0万元。</w:t>
      </w:r>
    </w:p>
    <w:p w14:paraId="22272351">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（三）国有资产占用情况说明</w:t>
      </w:r>
    </w:p>
    <w:p w14:paraId="56EB60F0">
      <w:pPr>
        <w:pStyle w:val="2"/>
        <w:keepNext w:val="0"/>
        <w:keepLines w:val="0"/>
        <w:widowControl/>
        <w:suppressLineNumbers w:val="0"/>
        <w:spacing w:line="585" w:lineRule="atLeast"/>
        <w:ind w:firstLine="620" w:firstLineChars="2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截至2024年12月31日，本部门/单位共有车辆 0 辆，其中，部级领导干部用车 0 辆、一般公务用车 0 辆、一般执法执勤用车 0 辆、特种专业技术用车 0 辆、其他用车 </w:t>
      </w:r>
      <w:r>
        <w:rPr>
          <w:rFonts w:hint="eastAsia" w:ascii="仿宋_GB2312" w:hAnsi="sans-serif" w:eastAsia="仿宋_GB2312" w:cs="仿宋_GB2312"/>
          <w:i w:val="0"/>
          <w:iCs w:val="0"/>
          <w:caps w:val="0"/>
          <w:color w:val="000000"/>
          <w:spacing w:val="0"/>
          <w:sz w:val="31"/>
          <w:szCs w:val="31"/>
          <w:lang w:val="en-US" w:eastAsia="zh-CN"/>
        </w:rPr>
        <w:t>0</w:t>
      </w:r>
      <w:r>
        <w:rPr>
          <w:rFonts w:hint="eastAsia" w:ascii="仿宋_GB2312" w:hAnsi="sans-serif" w:eastAsia="仿宋_GB2312" w:cs="仿宋_GB2312"/>
          <w:i w:val="0"/>
          <w:iCs w:val="0"/>
          <w:caps w:val="0"/>
          <w:color w:val="000000"/>
          <w:spacing w:val="0"/>
          <w:sz w:val="31"/>
          <w:szCs w:val="31"/>
        </w:rPr>
        <w:t> 辆</w:t>
      </w: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 xml:space="preserve">单位价值50万元以上通用设备 </w:t>
      </w:r>
      <w:r>
        <w:rPr>
          <w:rFonts w:hint="eastAsia" w:ascii="仿宋_GB2312" w:hAnsi="sans-serif" w:eastAsia="仿宋_GB2312" w:cs="仿宋_GB2312"/>
          <w:i w:val="0"/>
          <w:iCs w:val="0"/>
          <w:caps w:val="0"/>
          <w:color w:val="000000"/>
          <w:spacing w:val="0"/>
          <w:sz w:val="31"/>
          <w:szCs w:val="31"/>
          <w:lang w:val="en-US" w:eastAsia="zh-CN"/>
        </w:rPr>
        <w:t>0</w:t>
      </w:r>
      <w:r>
        <w:rPr>
          <w:rFonts w:hint="eastAsia" w:ascii="仿宋_GB2312" w:hAnsi="sans-serif" w:eastAsia="仿宋_GB2312" w:cs="仿宋_GB2312"/>
          <w:i w:val="0"/>
          <w:iCs w:val="0"/>
          <w:caps w:val="0"/>
          <w:color w:val="000000"/>
          <w:spacing w:val="0"/>
          <w:sz w:val="31"/>
          <w:szCs w:val="31"/>
        </w:rPr>
        <w:t> 台（套），100万元以上专用设备0台（套）。</w:t>
      </w:r>
    </w:p>
    <w:p w14:paraId="2F900EC7">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（四）重点项目预算绩效目标等情况说明</w:t>
      </w:r>
    </w:p>
    <w:p w14:paraId="3E42EF26">
      <w:pPr>
        <w:pStyle w:val="2"/>
        <w:keepNext w:val="0"/>
        <w:keepLines w:val="0"/>
        <w:widowControl/>
        <w:suppressLineNumbers w:val="0"/>
        <w:spacing w:line="585" w:lineRule="atLeast"/>
        <w:ind w:firstLine="620" w:firstLineChars="2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2024年，我部门/单位按照财政预算要求编制整体支出绩效目标，并对所有预算项目、所有的专项资金都编制了项目绩效目标，涉及一般公共预算拨款105.38万元，政府性基金预算拨款10万元。</w:t>
      </w:r>
    </w:p>
    <w:p w14:paraId="5C9D20EB">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（一）部门/单位整体支出绩效目标为：</w:t>
      </w:r>
      <w:r>
        <w:rPr>
          <w:rFonts w:hint="eastAsia" w:ascii="黑体" w:hAnsi="宋体" w:eastAsia="黑体" w:cs="黑体"/>
          <w:i w:val="0"/>
          <w:iCs w:val="0"/>
          <w:caps w:val="0"/>
          <w:color w:val="000000"/>
          <w:spacing w:val="0"/>
          <w:sz w:val="31"/>
          <w:szCs w:val="31"/>
        </w:rPr>
        <w:t>（详见附件）</w:t>
      </w:r>
    </w:p>
    <w:p w14:paraId="0D069890">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w:t>
      </w:r>
    </w:p>
    <w:p w14:paraId="4DE72BA3">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（二）项目绩效目标为：</w:t>
      </w:r>
      <w:r>
        <w:rPr>
          <w:rFonts w:hint="eastAsia" w:ascii="黑体" w:hAnsi="宋体" w:eastAsia="黑体" w:cs="黑体"/>
          <w:i w:val="0"/>
          <w:iCs w:val="0"/>
          <w:caps w:val="0"/>
          <w:color w:val="000000"/>
          <w:spacing w:val="0"/>
          <w:sz w:val="31"/>
          <w:szCs w:val="31"/>
        </w:rPr>
        <w:t>（详见附件）</w:t>
      </w:r>
    </w:p>
    <w:p w14:paraId="301B3821">
      <w:pPr>
        <w:pStyle w:val="2"/>
        <w:keepNext w:val="0"/>
        <w:keepLines w:val="0"/>
        <w:widowControl/>
        <w:suppressLineNumbers w:val="0"/>
        <w:spacing w:line="585" w:lineRule="atLeast"/>
        <w:ind w:left="0" w:firstLine="0"/>
        <w:rPr>
          <w:rFonts w:hint="default" w:ascii="sans-serif" w:hAnsi="sans-serif" w:eastAsia="sans-serif" w:cs="sans-serif"/>
          <w:i w:val="0"/>
          <w:iCs w:val="0"/>
          <w:caps w:val="0"/>
          <w:color w:val="000000"/>
          <w:spacing w:val="0"/>
          <w:sz w:val="27"/>
          <w:szCs w:val="27"/>
        </w:rPr>
      </w:pPr>
    </w:p>
    <w:p w14:paraId="1A4C02FB">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p>
    <w:p w14:paraId="121F666C">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第三部分：名词解</w:t>
      </w:r>
    </w:p>
    <w:p w14:paraId="4645F91F">
      <w:pPr>
        <w:pStyle w:val="2"/>
        <w:keepNext w:val="0"/>
        <w:keepLines w:val="0"/>
        <w:widowControl/>
        <w:suppressLineNumbers w:val="0"/>
        <w:spacing w:line="585" w:lineRule="atLeast"/>
        <w:ind w:left="0" w:firstLine="645"/>
        <w:rPr>
          <w:rFonts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r>
        <w:rPr>
          <w:rFonts w:ascii="仿宋_GB2312" w:hAnsi="sans-serif" w:eastAsia="仿宋_GB2312" w:cs="仿宋_GB2312"/>
          <w:i w:val="0"/>
          <w:iCs w:val="0"/>
          <w:caps w:val="0"/>
          <w:color w:val="000000"/>
          <w:spacing w:val="0"/>
          <w:sz w:val="31"/>
          <w:szCs w:val="31"/>
        </w:rPr>
        <w:t>一、财政拨款收入：指</w:t>
      </w:r>
      <w:r>
        <w:rPr>
          <w:rFonts w:hint="eastAsia" w:ascii="仿宋_GB2312" w:hAnsi="sans-serif" w:eastAsia="仿宋_GB2312" w:cs="仿宋_GB2312"/>
          <w:i w:val="0"/>
          <w:iCs w:val="0"/>
          <w:caps w:val="0"/>
          <w:color w:val="000000"/>
          <w:spacing w:val="0"/>
          <w:sz w:val="31"/>
          <w:szCs w:val="31"/>
        </w:rPr>
        <w:t>市直财政部门/单位当年拨付的资金。</w:t>
      </w:r>
    </w:p>
    <w:p w14:paraId="04E35017">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二、事业收入：指事业单位开展专业业务活动及辅助活动所取得的收入。</w:t>
      </w:r>
    </w:p>
    <w:p w14:paraId="6B9CEC45">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三、经营收入：指事业单位在专业业务活动及其辅助活动之外开展非独立核算经营活动取得的收入。</w:t>
      </w:r>
    </w:p>
    <w:p w14:paraId="14911181">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四、其他收入：指除上述“财政拨款收入”、“事业收入”、“经营收入”等以外的收入。</w:t>
      </w:r>
    </w:p>
    <w:p w14:paraId="73B57073">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五、基本支出：指为保障机构正常运转、完成日常工作任务而发生的人员支出和公用支出。</w:t>
      </w:r>
    </w:p>
    <w:p w14:paraId="4C6D9F48">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六、项目支出：指在基本支出之外为完成特定行政任务和事业发展目标所发生的支出。</w:t>
      </w:r>
    </w:p>
    <w:p w14:paraId="00C48C8D">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七、经营支出：指事业单位在专业业务活动及其辅助活动之外开展非独立核算经营活动发生的支出。</w:t>
      </w:r>
    </w:p>
    <w:p w14:paraId="5F2A2FFC">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八、“三公”经费：纳入市直财政预决算管理的“三公”经费，是指市直各部门/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0325714">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3870B6">
      <w:pPr>
        <w:pStyle w:val="2"/>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w:t>
      </w:r>
    </w:p>
    <w:p w14:paraId="2EF5E095">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p>
    <w:p w14:paraId="599EB798">
      <w:pPr>
        <w:pStyle w:val="2"/>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第四部分： 2024年部门/单位预算报表</w:t>
      </w:r>
    </w:p>
    <w:p w14:paraId="647C3A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YmUxOTk0ZDA2ZjFmOWUzN2JmMzU1MWMwMTk3ZDMifQ=="/>
  </w:docVars>
  <w:rsids>
    <w:rsidRoot w:val="00000000"/>
    <w:rsid w:val="02DA63DE"/>
    <w:rsid w:val="048B7990"/>
    <w:rsid w:val="07300CC3"/>
    <w:rsid w:val="09306D58"/>
    <w:rsid w:val="0A595E3B"/>
    <w:rsid w:val="0A5E78F5"/>
    <w:rsid w:val="0AF50259"/>
    <w:rsid w:val="0DCD2DC7"/>
    <w:rsid w:val="0DF46F68"/>
    <w:rsid w:val="106D0892"/>
    <w:rsid w:val="11BF336F"/>
    <w:rsid w:val="14DE0976"/>
    <w:rsid w:val="15897F1C"/>
    <w:rsid w:val="15D949F9"/>
    <w:rsid w:val="161C0D90"/>
    <w:rsid w:val="16D50F3F"/>
    <w:rsid w:val="18001FEB"/>
    <w:rsid w:val="19836A30"/>
    <w:rsid w:val="1A495ECC"/>
    <w:rsid w:val="1B26620D"/>
    <w:rsid w:val="1B5A7C65"/>
    <w:rsid w:val="1BF4047A"/>
    <w:rsid w:val="1D9751A0"/>
    <w:rsid w:val="20931C4F"/>
    <w:rsid w:val="21845A3B"/>
    <w:rsid w:val="243C084F"/>
    <w:rsid w:val="24447ADA"/>
    <w:rsid w:val="25BF34E6"/>
    <w:rsid w:val="25D6438C"/>
    <w:rsid w:val="26B75F6B"/>
    <w:rsid w:val="273A72C8"/>
    <w:rsid w:val="27A91D58"/>
    <w:rsid w:val="2A7523C5"/>
    <w:rsid w:val="2AD76BDC"/>
    <w:rsid w:val="2ADA66CC"/>
    <w:rsid w:val="2B4D6E9E"/>
    <w:rsid w:val="2B595843"/>
    <w:rsid w:val="2BB313F7"/>
    <w:rsid w:val="2D2D2ACF"/>
    <w:rsid w:val="2D6A01DB"/>
    <w:rsid w:val="2FEF49C8"/>
    <w:rsid w:val="31F42769"/>
    <w:rsid w:val="32690A61"/>
    <w:rsid w:val="33A1247D"/>
    <w:rsid w:val="352275ED"/>
    <w:rsid w:val="353C06AF"/>
    <w:rsid w:val="35B91D00"/>
    <w:rsid w:val="35D94150"/>
    <w:rsid w:val="35FC6FBA"/>
    <w:rsid w:val="3AAC1E33"/>
    <w:rsid w:val="3B854432"/>
    <w:rsid w:val="3BDA29D0"/>
    <w:rsid w:val="3C7F0E81"/>
    <w:rsid w:val="3CDE3DFA"/>
    <w:rsid w:val="3E2E7003"/>
    <w:rsid w:val="3EC15781"/>
    <w:rsid w:val="3FD95E9B"/>
    <w:rsid w:val="40E045E4"/>
    <w:rsid w:val="412A73ED"/>
    <w:rsid w:val="414A1B98"/>
    <w:rsid w:val="42611755"/>
    <w:rsid w:val="42764AD5"/>
    <w:rsid w:val="43010842"/>
    <w:rsid w:val="43C203B7"/>
    <w:rsid w:val="44937BC0"/>
    <w:rsid w:val="44D40AA4"/>
    <w:rsid w:val="47D26C51"/>
    <w:rsid w:val="4812529F"/>
    <w:rsid w:val="483376F0"/>
    <w:rsid w:val="49843F7B"/>
    <w:rsid w:val="4AA06B93"/>
    <w:rsid w:val="4B187071"/>
    <w:rsid w:val="4B5F25AA"/>
    <w:rsid w:val="4C742A8F"/>
    <w:rsid w:val="4C97105C"/>
    <w:rsid w:val="4E296E9F"/>
    <w:rsid w:val="50027558"/>
    <w:rsid w:val="506A211C"/>
    <w:rsid w:val="508F1B83"/>
    <w:rsid w:val="50923421"/>
    <w:rsid w:val="50E27F05"/>
    <w:rsid w:val="536410A5"/>
    <w:rsid w:val="583151B6"/>
    <w:rsid w:val="59172716"/>
    <w:rsid w:val="5A5A0B0C"/>
    <w:rsid w:val="5AD22D98"/>
    <w:rsid w:val="5B863B83"/>
    <w:rsid w:val="5C2A6C04"/>
    <w:rsid w:val="5DBB5D65"/>
    <w:rsid w:val="5E987E55"/>
    <w:rsid w:val="5ED370DF"/>
    <w:rsid w:val="5F312BF9"/>
    <w:rsid w:val="60402552"/>
    <w:rsid w:val="60B53F0F"/>
    <w:rsid w:val="625D388F"/>
    <w:rsid w:val="64925346"/>
    <w:rsid w:val="676A251F"/>
    <w:rsid w:val="685968A7"/>
    <w:rsid w:val="690507DD"/>
    <w:rsid w:val="6ACB15B2"/>
    <w:rsid w:val="6AD42215"/>
    <w:rsid w:val="6AD93CCF"/>
    <w:rsid w:val="6B637A3C"/>
    <w:rsid w:val="6BEE37AA"/>
    <w:rsid w:val="6C027255"/>
    <w:rsid w:val="6C20148A"/>
    <w:rsid w:val="6CA43E69"/>
    <w:rsid w:val="6D0843F7"/>
    <w:rsid w:val="6DD12C35"/>
    <w:rsid w:val="6EDF73DA"/>
    <w:rsid w:val="6F5222A2"/>
    <w:rsid w:val="6F7C731F"/>
    <w:rsid w:val="707B1384"/>
    <w:rsid w:val="709B5583"/>
    <w:rsid w:val="725956F5"/>
    <w:rsid w:val="72640322"/>
    <w:rsid w:val="72E27499"/>
    <w:rsid w:val="735C36EF"/>
    <w:rsid w:val="763224E5"/>
    <w:rsid w:val="76684159"/>
    <w:rsid w:val="76874362"/>
    <w:rsid w:val="77752FD1"/>
    <w:rsid w:val="78BB0EB8"/>
    <w:rsid w:val="7A707A80"/>
    <w:rsid w:val="7BF72207"/>
    <w:rsid w:val="7C1A4147"/>
    <w:rsid w:val="7C262AEC"/>
    <w:rsid w:val="7C44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3831</Words>
  <Characters>4377</Characters>
  <Lines>0</Lines>
  <Paragraphs>0</Paragraphs>
  <TotalTime>18</TotalTime>
  <ScaleCrop>false</ScaleCrop>
  <LinksUpToDate>false</LinksUpToDate>
  <CharactersWithSpaces>4412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2024-07-29T08:34:00Z</dcterms:created>
  <dc:creator>admin</dc:creator>
  <cp:lastModifiedBy>admin</cp:lastModifiedBy>
  <dcterms:modified xsi:type="dcterms:W3CDTF">2024-07-30T02:56:58Z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59223AD4B7C94F36AB27BDBF966F9106_12</vt:lpwstr>
  </property>
</Properties>
</file>